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75" w:rsidRDefault="00C64275" w:rsidP="00C64275">
      <w:pPr>
        <w:pStyle w:val="a4"/>
        <w:ind w:left="-567" w:firstLine="567"/>
        <w:jc w:val="center"/>
        <w:rPr>
          <w:b/>
          <w:color w:val="000000"/>
          <w:sz w:val="28"/>
          <w:szCs w:val="28"/>
        </w:rPr>
      </w:pPr>
      <w:r w:rsidRPr="00F978C8">
        <w:rPr>
          <w:b/>
          <w:color w:val="000000"/>
          <w:sz w:val="28"/>
          <w:szCs w:val="28"/>
        </w:rPr>
        <w:t xml:space="preserve">Общая информация о Лицее </w:t>
      </w:r>
      <w:r>
        <w:rPr>
          <w:b/>
          <w:color w:val="000000"/>
          <w:sz w:val="28"/>
          <w:szCs w:val="28"/>
        </w:rPr>
        <w:t>–</w:t>
      </w:r>
      <w:r w:rsidRPr="00F978C8">
        <w:rPr>
          <w:b/>
          <w:color w:val="000000"/>
          <w:sz w:val="28"/>
          <w:szCs w:val="28"/>
        </w:rPr>
        <w:t xml:space="preserve"> интернате</w:t>
      </w:r>
    </w:p>
    <w:p w:rsidR="00C64275" w:rsidRPr="00F978C8" w:rsidRDefault="00C64275" w:rsidP="00C64275">
      <w:pPr>
        <w:pStyle w:val="a4"/>
        <w:ind w:left="-567" w:firstLine="567"/>
        <w:jc w:val="center"/>
        <w:rPr>
          <w:b/>
          <w:color w:val="000000"/>
          <w:sz w:val="28"/>
          <w:szCs w:val="28"/>
        </w:rPr>
      </w:pPr>
    </w:p>
    <w:p w:rsidR="00C64275" w:rsidRPr="007267CF" w:rsidRDefault="00C64275" w:rsidP="00C64275">
      <w:pPr>
        <w:pStyle w:val="a4"/>
        <w:ind w:left="-540" w:firstLine="540"/>
        <w:jc w:val="both"/>
        <w:rPr>
          <w:color w:val="000000"/>
          <w:sz w:val="28"/>
          <w:szCs w:val="28"/>
        </w:rPr>
      </w:pPr>
      <w:r w:rsidRPr="007267CF">
        <w:rPr>
          <w:sz w:val="28"/>
          <w:szCs w:val="28"/>
        </w:rPr>
        <w:t xml:space="preserve">Лицей - интернат для интеллектуально одаренных детей по химии - это особый тип специализированного инновационного образовательного учреждения, предоставляющий школьникам Республики Татарстан возможности  получения широкого образования </w:t>
      </w:r>
      <w:bookmarkStart w:id="0" w:name="_GoBack"/>
      <w:bookmarkEnd w:id="0"/>
      <w:r w:rsidRPr="007267CF">
        <w:rPr>
          <w:sz w:val="28"/>
          <w:szCs w:val="28"/>
        </w:rPr>
        <w:t xml:space="preserve">инженерно-технической направленности, навыков научной работы, реализации индивидуальных творческих запросов и  </w:t>
      </w:r>
      <w:proofErr w:type="spellStart"/>
      <w:r w:rsidRPr="007267CF">
        <w:rPr>
          <w:color w:val="000000"/>
          <w:sz w:val="28"/>
          <w:szCs w:val="28"/>
        </w:rPr>
        <w:t>допрофессиональной</w:t>
      </w:r>
      <w:proofErr w:type="spellEnd"/>
      <w:r w:rsidRPr="007267CF">
        <w:rPr>
          <w:color w:val="000000"/>
          <w:sz w:val="28"/>
          <w:szCs w:val="28"/>
        </w:rPr>
        <w:t xml:space="preserve"> подготовки в целях дальнейшего обучения в ФГБОУ ВПО «КНИТУ».</w:t>
      </w:r>
    </w:p>
    <w:p w:rsidR="00C64275" w:rsidRPr="007267CF" w:rsidRDefault="00C64275" w:rsidP="00C64275">
      <w:pPr>
        <w:pStyle w:val="a4"/>
        <w:ind w:left="-540" w:firstLine="540"/>
        <w:jc w:val="both"/>
        <w:rPr>
          <w:color w:val="000000"/>
          <w:sz w:val="28"/>
          <w:szCs w:val="28"/>
        </w:rPr>
      </w:pPr>
      <w:r w:rsidRPr="007267CF">
        <w:rPr>
          <w:color w:val="000000"/>
          <w:sz w:val="28"/>
          <w:szCs w:val="28"/>
        </w:rPr>
        <w:t>Цель создания лицея – формирование инженерной элиты Республики Татарстан.</w:t>
      </w:r>
    </w:p>
    <w:p w:rsidR="00C64275" w:rsidRPr="007267CF" w:rsidRDefault="00C64275" w:rsidP="00C64275">
      <w:pPr>
        <w:pStyle w:val="a4"/>
        <w:ind w:left="-540" w:firstLine="540"/>
        <w:jc w:val="both"/>
        <w:rPr>
          <w:color w:val="000000"/>
          <w:sz w:val="28"/>
          <w:szCs w:val="28"/>
        </w:rPr>
      </w:pPr>
      <w:r w:rsidRPr="007267CF">
        <w:rPr>
          <w:color w:val="000000"/>
          <w:sz w:val="28"/>
          <w:szCs w:val="28"/>
        </w:rPr>
        <w:t>Образовательные программы Лицея предусматривают интеграцию основного и дополнительного образования, обеспечивая работу лицея в режиме «</w:t>
      </w:r>
      <w:proofErr w:type="gramStart"/>
      <w:r w:rsidRPr="007267CF">
        <w:rPr>
          <w:color w:val="000000"/>
          <w:sz w:val="28"/>
          <w:szCs w:val="28"/>
        </w:rPr>
        <w:t>школы полного дня</w:t>
      </w:r>
      <w:proofErr w:type="gramEnd"/>
      <w:r w:rsidRPr="007267CF">
        <w:rPr>
          <w:color w:val="000000"/>
          <w:sz w:val="28"/>
          <w:szCs w:val="28"/>
        </w:rPr>
        <w:t>».</w:t>
      </w:r>
    </w:p>
    <w:p w:rsidR="00C64275" w:rsidRPr="007267CF" w:rsidRDefault="00C64275" w:rsidP="00C64275">
      <w:pPr>
        <w:pStyle w:val="a3"/>
        <w:shd w:val="clear" w:color="auto" w:fill="FFFFFF"/>
        <w:spacing w:before="0" w:beforeAutospacing="0" w:after="0" w:afterAutospacing="0" w:line="322" w:lineRule="atLeast"/>
        <w:ind w:left="-540" w:right="77" w:firstLine="540"/>
        <w:jc w:val="both"/>
        <w:rPr>
          <w:color w:val="000000"/>
          <w:sz w:val="28"/>
          <w:szCs w:val="28"/>
        </w:rPr>
      </w:pPr>
      <w:r w:rsidRPr="007267CF">
        <w:rPr>
          <w:color w:val="000000"/>
          <w:sz w:val="28"/>
          <w:szCs w:val="28"/>
        </w:rPr>
        <w:t xml:space="preserve">Каждому учащемуся будет предложен индивидуальный учебный план, который позволит выбрать, помимо химии, другие профильные предметы (математику, физику, биологию). Учебный план включает дополнительно 10 часов внеурочных занятий, позволяющих организовать проектную и научно-экспериментальную деятельность, работу в научном обществе, индивидуальные консультации.  </w:t>
      </w:r>
    </w:p>
    <w:p w:rsidR="00C64275" w:rsidRPr="007267CF" w:rsidRDefault="00C64275" w:rsidP="00C64275">
      <w:pPr>
        <w:pStyle w:val="a3"/>
        <w:shd w:val="clear" w:color="auto" w:fill="FFFFFF"/>
        <w:spacing w:before="0" w:beforeAutospacing="0" w:after="0" w:afterAutospacing="0" w:line="322" w:lineRule="atLeast"/>
        <w:ind w:left="-540" w:right="77" w:firstLine="540"/>
        <w:jc w:val="both"/>
        <w:rPr>
          <w:color w:val="000000"/>
          <w:sz w:val="28"/>
          <w:szCs w:val="28"/>
        </w:rPr>
      </w:pPr>
      <w:r w:rsidRPr="007267CF">
        <w:rPr>
          <w:color w:val="000000"/>
          <w:sz w:val="28"/>
          <w:szCs w:val="28"/>
        </w:rPr>
        <w:t>К работе с учащимися будут привлечены не только лучшие учителя и педагоги лицея-интерната, но и</w:t>
      </w:r>
      <w:r>
        <w:rPr>
          <w:color w:val="000000"/>
          <w:sz w:val="28"/>
          <w:szCs w:val="28"/>
        </w:rPr>
        <w:t xml:space="preserve"> доценты, профессоры ФБОУ ВПО «КНИТУ» </w:t>
      </w:r>
      <w:r w:rsidRPr="007267CF">
        <w:rPr>
          <w:color w:val="000000"/>
          <w:sz w:val="28"/>
          <w:szCs w:val="28"/>
        </w:rPr>
        <w:t>и других ведущих вузов России. Под их руководством учащиеся смогут овладеть современными методами проектной и научно-</w:t>
      </w:r>
      <w:r>
        <w:rPr>
          <w:color w:val="000000"/>
          <w:sz w:val="28"/>
          <w:szCs w:val="28"/>
        </w:rPr>
        <w:t>исследовательской деятельности.</w:t>
      </w:r>
    </w:p>
    <w:p w:rsidR="00C64275" w:rsidRPr="007267CF" w:rsidRDefault="00C64275" w:rsidP="00C64275">
      <w:pPr>
        <w:pStyle w:val="a4"/>
        <w:ind w:left="-540" w:firstLine="540"/>
        <w:jc w:val="both"/>
        <w:rPr>
          <w:color w:val="000000"/>
          <w:sz w:val="28"/>
          <w:szCs w:val="28"/>
        </w:rPr>
      </w:pPr>
      <w:r w:rsidRPr="007267CF">
        <w:rPr>
          <w:bCs/>
          <w:color w:val="000000"/>
          <w:sz w:val="28"/>
          <w:szCs w:val="28"/>
        </w:rPr>
        <w:t>Лицей-интернат</w:t>
      </w:r>
      <w:r w:rsidRPr="007267CF">
        <w:rPr>
          <w:color w:val="000000"/>
          <w:sz w:val="28"/>
          <w:szCs w:val="28"/>
        </w:rPr>
        <w:t xml:space="preserve"> имеет хорошие условия для организации обучения в свете современных требований. </w:t>
      </w:r>
      <w:proofErr w:type="gramStart"/>
      <w:r w:rsidRPr="007267CF">
        <w:rPr>
          <w:color w:val="000000"/>
          <w:sz w:val="28"/>
          <w:szCs w:val="28"/>
        </w:rPr>
        <w:t xml:space="preserve">Это хорошо оснащённые современные учебные классы с мультимедийным </w:t>
      </w:r>
      <w:proofErr w:type="spellStart"/>
      <w:r w:rsidRPr="007267CF">
        <w:rPr>
          <w:color w:val="000000"/>
          <w:sz w:val="28"/>
          <w:szCs w:val="28"/>
        </w:rPr>
        <w:t>оборудованем</w:t>
      </w:r>
      <w:proofErr w:type="spellEnd"/>
      <w:r w:rsidRPr="007267CF">
        <w:rPr>
          <w:color w:val="000000"/>
          <w:sz w:val="28"/>
          <w:szCs w:val="28"/>
        </w:rPr>
        <w:t>, кабинеты информатики, специализированные кабинеты химии (3</w:t>
      </w:r>
      <w:r w:rsidRPr="007267CF">
        <w:rPr>
          <w:color w:val="000000"/>
          <w:sz w:val="28"/>
          <w:szCs w:val="28"/>
          <w:lang w:val="en-US"/>
        </w:rPr>
        <w:t>D</w:t>
      </w:r>
      <w:r w:rsidRPr="007267CF">
        <w:rPr>
          <w:color w:val="000000"/>
          <w:sz w:val="28"/>
          <w:szCs w:val="28"/>
        </w:rPr>
        <w:t xml:space="preserve"> лаборатории для имитации химических процессов), биологии,  математики, физики, русского языка, актовый  и спор</w:t>
      </w:r>
      <w:r>
        <w:rPr>
          <w:color w:val="000000"/>
          <w:sz w:val="28"/>
          <w:szCs w:val="28"/>
        </w:rPr>
        <w:t xml:space="preserve">тивный залы, тренажерные залы, </w:t>
      </w:r>
      <w:r w:rsidRPr="007267CF">
        <w:rPr>
          <w:color w:val="000000"/>
          <w:sz w:val="28"/>
          <w:szCs w:val="28"/>
        </w:rPr>
        <w:t xml:space="preserve">современная библиотека с выходом в Интернет и регистрацией в электронных профильных периодических изданий; цифровая типография, цифровая учебная телестудия; введение системы управления обучением </w:t>
      </w:r>
      <w:r w:rsidRPr="007267CF">
        <w:rPr>
          <w:color w:val="000000"/>
          <w:sz w:val="28"/>
          <w:szCs w:val="28"/>
          <w:lang w:val="en-US"/>
        </w:rPr>
        <w:t>LMS</w:t>
      </w:r>
      <w:r w:rsidRPr="007267CF">
        <w:rPr>
          <w:color w:val="000000"/>
          <w:sz w:val="28"/>
          <w:szCs w:val="28"/>
        </w:rPr>
        <w:t xml:space="preserve"> (</w:t>
      </w:r>
      <w:r w:rsidRPr="007267CF">
        <w:rPr>
          <w:color w:val="000000"/>
          <w:sz w:val="28"/>
          <w:szCs w:val="28"/>
          <w:lang w:val="en-US"/>
        </w:rPr>
        <w:t>leaning</w:t>
      </w:r>
      <w:r w:rsidRPr="007267CF">
        <w:rPr>
          <w:color w:val="000000"/>
          <w:sz w:val="28"/>
          <w:szCs w:val="28"/>
        </w:rPr>
        <w:t xml:space="preserve"> </w:t>
      </w:r>
      <w:r w:rsidRPr="007267CF">
        <w:rPr>
          <w:color w:val="000000"/>
          <w:sz w:val="28"/>
          <w:szCs w:val="28"/>
          <w:lang w:val="en-US"/>
        </w:rPr>
        <w:t>management</w:t>
      </w:r>
      <w:r w:rsidRPr="007267CF">
        <w:rPr>
          <w:color w:val="000000"/>
          <w:sz w:val="28"/>
          <w:szCs w:val="28"/>
        </w:rPr>
        <w:t xml:space="preserve"> </w:t>
      </w:r>
      <w:r w:rsidRPr="007267CF">
        <w:rPr>
          <w:color w:val="000000"/>
          <w:sz w:val="28"/>
          <w:szCs w:val="28"/>
          <w:lang w:val="en-US"/>
        </w:rPr>
        <w:t>system</w:t>
      </w:r>
      <w:r w:rsidRPr="007267CF">
        <w:rPr>
          <w:color w:val="000000"/>
          <w:sz w:val="28"/>
          <w:szCs w:val="28"/>
        </w:rPr>
        <w:t>).</w:t>
      </w:r>
      <w:proofErr w:type="gramEnd"/>
      <w:r w:rsidRPr="007267CF">
        <w:rPr>
          <w:color w:val="000000"/>
          <w:sz w:val="28"/>
          <w:szCs w:val="28"/>
        </w:rPr>
        <w:t xml:space="preserve"> Имеются зоны свободного доступа к сети Интернет во всех учебных аудиториях и в общежитии, мультимедийное оснащение библиотеки, актового зала, обеспечение личными ноутбуками всех учащихся.</w:t>
      </w:r>
    </w:p>
    <w:p w:rsidR="00C64275" w:rsidRPr="007267CF" w:rsidRDefault="00C64275" w:rsidP="00C64275">
      <w:pPr>
        <w:pStyle w:val="a4"/>
        <w:ind w:left="-540" w:firstLine="540"/>
        <w:jc w:val="both"/>
        <w:rPr>
          <w:bCs/>
          <w:color w:val="000000"/>
          <w:sz w:val="28"/>
          <w:szCs w:val="28"/>
        </w:rPr>
      </w:pPr>
      <w:r w:rsidRPr="007267CF">
        <w:rPr>
          <w:bCs/>
          <w:color w:val="000000"/>
          <w:sz w:val="28"/>
          <w:szCs w:val="28"/>
        </w:rPr>
        <w:t>Проживание в комнатах по 2 человека, 5-разовое сбалансированное питание.</w:t>
      </w:r>
    </w:p>
    <w:p w:rsidR="00C64275" w:rsidRPr="007267CF" w:rsidRDefault="00C64275" w:rsidP="00C64275">
      <w:pPr>
        <w:pStyle w:val="a3"/>
        <w:shd w:val="clear" w:color="auto" w:fill="FFFFFF"/>
        <w:spacing w:before="0" w:beforeAutospacing="0" w:after="0" w:afterAutospacing="0" w:line="322" w:lineRule="atLeast"/>
        <w:ind w:left="-540" w:right="77" w:firstLine="540"/>
        <w:jc w:val="both"/>
        <w:rPr>
          <w:color w:val="000000"/>
          <w:sz w:val="28"/>
          <w:szCs w:val="28"/>
        </w:rPr>
      </w:pPr>
      <w:r w:rsidRPr="007267CF">
        <w:rPr>
          <w:color w:val="000000"/>
          <w:sz w:val="28"/>
          <w:szCs w:val="28"/>
        </w:rPr>
        <w:t>Центр дополнительного образования лицея предлагает учащимся большой выбор студий (</w:t>
      </w:r>
      <w:proofErr w:type="gramStart"/>
      <w:r w:rsidRPr="007267CF">
        <w:rPr>
          <w:color w:val="000000"/>
          <w:sz w:val="28"/>
          <w:szCs w:val="28"/>
        </w:rPr>
        <w:t>ИЗО</w:t>
      </w:r>
      <w:proofErr w:type="gramEnd"/>
      <w:r w:rsidRPr="007267CF">
        <w:rPr>
          <w:color w:val="000000"/>
          <w:sz w:val="28"/>
          <w:szCs w:val="28"/>
        </w:rPr>
        <w:t>, вокал, хор, хореография, танцы), спортивных секций (баскетбол, волейбол, фехтование, теннис, вольная борьба, лыжи, п</w:t>
      </w:r>
      <w:r>
        <w:rPr>
          <w:color w:val="000000"/>
          <w:sz w:val="28"/>
          <w:szCs w:val="28"/>
        </w:rPr>
        <w:t xml:space="preserve">лавание), клубов по интересам. </w:t>
      </w:r>
      <w:r w:rsidRPr="007267CF">
        <w:rPr>
          <w:color w:val="000000"/>
          <w:sz w:val="28"/>
          <w:szCs w:val="28"/>
        </w:rPr>
        <w:t xml:space="preserve">На территории Лицея имеется бассейн. В лицее имеется медицинский блок. Столовая лицея оборудована на 140 посадочных мест и  работает ежедневно с 7.00 до 19.00. Большое внимание уделяется службе безопасности: установлена система видеонаблюдения, электронный вход во всех корпусах, работают профессиональные охранники. В лицее активно работает </w:t>
      </w:r>
      <w:r w:rsidRPr="007267CF">
        <w:rPr>
          <w:color w:val="000000"/>
          <w:sz w:val="28"/>
          <w:szCs w:val="28"/>
        </w:rPr>
        <w:lastRenderedPageBreak/>
        <w:t>электронный дневник. С помощью электронных дневников родители следят за успеваемостью ребенка: за его расписанием занятий, домашними заданиями, оценками, прогулами. Лицеисты всегда имеют под рукой расписание и домашнее задание, а также возможность посмотреть статистику и рейтинги своих оценок по неделям, месяцам или годам.</w:t>
      </w:r>
    </w:p>
    <w:p w:rsidR="00C64275" w:rsidRPr="007267CF" w:rsidRDefault="00C64275" w:rsidP="00C64275">
      <w:pPr>
        <w:pStyle w:val="a4"/>
        <w:jc w:val="both"/>
        <w:rPr>
          <w:color w:val="000000"/>
          <w:sz w:val="28"/>
          <w:szCs w:val="28"/>
        </w:rPr>
      </w:pPr>
    </w:p>
    <w:p w:rsidR="00C64275" w:rsidRPr="007267CF" w:rsidRDefault="00C64275" w:rsidP="00C64275">
      <w:pPr>
        <w:pStyle w:val="a4"/>
        <w:jc w:val="both"/>
        <w:rPr>
          <w:color w:val="000000"/>
          <w:sz w:val="28"/>
          <w:szCs w:val="28"/>
        </w:rPr>
      </w:pPr>
    </w:p>
    <w:p w:rsidR="00C64275" w:rsidRPr="00711A1B" w:rsidRDefault="00C64275" w:rsidP="00C64275">
      <w:pPr>
        <w:pStyle w:val="a4"/>
        <w:jc w:val="both"/>
        <w:rPr>
          <w:color w:val="000000"/>
        </w:rPr>
      </w:pPr>
    </w:p>
    <w:p w:rsidR="00C64275" w:rsidRPr="0017370B" w:rsidRDefault="00C64275" w:rsidP="00C64275">
      <w:pPr>
        <w:pStyle w:val="a4"/>
        <w:ind w:left="-567" w:firstLine="567"/>
        <w:jc w:val="both"/>
        <w:rPr>
          <w:color w:val="000000"/>
        </w:rPr>
      </w:pPr>
    </w:p>
    <w:p w:rsidR="00C64275" w:rsidRDefault="00C64275" w:rsidP="00C64275"/>
    <w:p w:rsidR="00101F2E" w:rsidRDefault="00101F2E"/>
    <w:sectPr w:rsidR="00101F2E" w:rsidSect="00CC3D13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F9"/>
    <w:rsid w:val="00010355"/>
    <w:rsid w:val="00017460"/>
    <w:rsid w:val="00024781"/>
    <w:rsid w:val="00036C0F"/>
    <w:rsid w:val="00044C27"/>
    <w:rsid w:val="000453F4"/>
    <w:rsid w:val="0004704B"/>
    <w:rsid w:val="00060638"/>
    <w:rsid w:val="00060C03"/>
    <w:rsid w:val="000669E4"/>
    <w:rsid w:val="00080FAD"/>
    <w:rsid w:val="00081022"/>
    <w:rsid w:val="000814EA"/>
    <w:rsid w:val="00081B7D"/>
    <w:rsid w:val="00097F20"/>
    <w:rsid w:val="000B2F99"/>
    <w:rsid w:val="000B69A1"/>
    <w:rsid w:val="000C4A58"/>
    <w:rsid w:val="000C779B"/>
    <w:rsid w:val="000D00D2"/>
    <w:rsid w:val="000D0EEA"/>
    <w:rsid w:val="000E64A6"/>
    <w:rsid w:val="000F6B8F"/>
    <w:rsid w:val="000F7BD9"/>
    <w:rsid w:val="00101F2E"/>
    <w:rsid w:val="00103D16"/>
    <w:rsid w:val="00107047"/>
    <w:rsid w:val="001104D6"/>
    <w:rsid w:val="0011589B"/>
    <w:rsid w:val="00117AAF"/>
    <w:rsid w:val="00123891"/>
    <w:rsid w:val="00133CBF"/>
    <w:rsid w:val="00145016"/>
    <w:rsid w:val="001573E9"/>
    <w:rsid w:val="00166CB3"/>
    <w:rsid w:val="001700F6"/>
    <w:rsid w:val="00170376"/>
    <w:rsid w:val="001728FF"/>
    <w:rsid w:val="0017357B"/>
    <w:rsid w:val="001858F7"/>
    <w:rsid w:val="00185918"/>
    <w:rsid w:val="00186DCD"/>
    <w:rsid w:val="00196435"/>
    <w:rsid w:val="001A17FA"/>
    <w:rsid w:val="001B07B9"/>
    <w:rsid w:val="001B0A53"/>
    <w:rsid w:val="001D701C"/>
    <w:rsid w:val="001E45DB"/>
    <w:rsid w:val="001F1F18"/>
    <w:rsid w:val="00207EC7"/>
    <w:rsid w:val="00211279"/>
    <w:rsid w:val="00213561"/>
    <w:rsid w:val="002135BD"/>
    <w:rsid w:val="00221B78"/>
    <w:rsid w:val="002251A7"/>
    <w:rsid w:val="00236A25"/>
    <w:rsid w:val="0024298E"/>
    <w:rsid w:val="00250962"/>
    <w:rsid w:val="002563FF"/>
    <w:rsid w:val="00262905"/>
    <w:rsid w:val="00262AF5"/>
    <w:rsid w:val="00266726"/>
    <w:rsid w:val="0027550D"/>
    <w:rsid w:val="002820C6"/>
    <w:rsid w:val="002834B6"/>
    <w:rsid w:val="00283D5E"/>
    <w:rsid w:val="00292BA4"/>
    <w:rsid w:val="002A361F"/>
    <w:rsid w:val="002B21D8"/>
    <w:rsid w:val="002C2A46"/>
    <w:rsid w:val="002D1685"/>
    <w:rsid w:val="002D2B15"/>
    <w:rsid w:val="002D5D58"/>
    <w:rsid w:val="002E2F47"/>
    <w:rsid w:val="002E63AF"/>
    <w:rsid w:val="002E7DE3"/>
    <w:rsid w:val="002F5DE0"/>
    <w:rsid w:val="003204CC"/>
    <w:rsid w:val="00320946"/>
    <w:rsid w:val="0032489A"/>
    <w:rsid w:val="00333C40"/>
    <w:rsid w:val="00333E1C"/>
    <w:rsid w:val="00346493"/>
    <w:rsid w:val="00353E9D"/>
    <w:rsid w:val="003940CB"/>
    <w:rsid w:val="003B7B6D"/>
    <w:rsid w:val="003C021E"/>
    <w:rsid w:val="003C5433"/>
    <w:rsid w:val="003E0CBA"/>
    <w:rsid w:val="003F134F"/>
    <w:rsid w:val="003F1ACC"/>
    <w:rsid w:val="003F2454"/>
    <w:rsid w:val="003F25C8"/>
    <w:rsid w:val="004006BA"/>
    <w:rsid w:val="004072A5"/>
    <w:rsid w:val="00411D6B"/>
    <w:rsid w:val="0041351E"/>
    <w:rsid w:val="00414027"/>
    <w:rsid w:val="00416114"/>
    <w:rsid w:val="00417BAE"/>
    <w:rsid w:val="004216BA"/>
    <w:rsid w:val="0042773C"/>
    <w:rsid w:val="00436261"/>
    <w:rsid w:val="00436C98"/>
    <w:rsid w:val="00437228"/>
    <w:rsid w:val="00475235"/>
    <w:rsid w:val="00476082"/>
    <w:rsid w:val="0048381C"/>
    <w:rsid w:val="0049276B"/>
    <w:rsid w:val="00496094"/>
    <w:rsid w:val="004A3B71"/>
    <w:rsid w:val="004A7C35"/>
    <w:rsid w:val="004B0127"/>
    <w:rsid w:val="004B2AF0"/>
    <w:rsid w:val="004B6C35"/>
    <w:rsid w:val="004C4580"/>
    <w:rsid w:val="004C6FB8"/>
    <w:rsid w:val="004C7C34"/>
    <w:rsid w:val="004E318E"/>
    <w:rsid w:val="004E3796"/>
    <w:rsid w:val="005019DE"/>
    <w:rsid w:val="00506703"/>
    <w:rsid w:val="00510EF9"/>
    <w:rsid w:val="0051418D"/>
    <w:rsid w:val="0051611F"/>
    <w:rsid w:val="00520FCE"/>
    <w:rsid w:val="00521FD6"/>
    <w:rsid w:val="00527C79"/>
    <w:rsid w:val="0054367D"/>
    <w:rsid w:val="005442D1"/>
    <w:rsid w:val="00546ACA"/>
    <w:rsid w:val="00550435"/>
    <w:rsid w:val="005535E6"/>
    <w:rsid w:val="005553A2"/>
    <w:rsid w:val="005846F7"/>
    <w:rsid w:val="00592D15"/>
    <w:rsid w:val="00594869"/>
    <w:rsid w:val="005A5AF3"/>
    <w:rsid w:val="005B3060"/>
    <w:rsid w:val="005B46F2"/>
    <w:rsid w:val="005C12F0"/>
    <w:rsid w:val="005C61CE"/>
    <w:rsid w:val="005D2142"/>
    <w:rsid w:val="005D5206"/>
    <w:rsid w:val="005F1D0F"/>
    <w:rsid w:val="00601FA5"/>
    <w:rsid w:val="0060667F"/>
    <w:rsid w:val="00606A96"/>
    <w:rsid w:val="00613262"/>
    <w:rsid w:val="006401CD"/>
    <w:rsid w:val="006467F5"/>
    <w:rsid w:val="0065588A"/>
    <w:rsid w:val="00665C7D"/>
    <w:rsid w:val="00667247"/>
    <w:rsid w:val="00685B0A"/>
    <w:rsid w:val="00697D13"/>
    <w:rsid w:val="006A2FD2"/>
    <w:rsid w:val="006A422F"/>
    <w:rsid w:val="006A4806"/>
    <w:rsid w:val="006B1C18"/>
    <w:rsid w:val="006B6841"/>
    <w:rsid w:val="006C0760"/>
    <w:rsid w:val="006C2D9A"/>
    <w:rsid w:val="006D7028"/>
    <w:rsid w:val="006E1AE4"/>
    <w:rsid w:val="006F7AF5"/>
    <w:rsid w:val="00710496"/>
    <w:rsid w:val="0071418A"/>
    <w:rsid w:val="00714699"/>
    <w:rsid w:val="00716053"/>
    <w:rsid w:val="007176BD"/>
    <w:rsid w:val="0072521F"/>
    <w:rsid w:val="00737238"/>
    <w:rsid w:val="00746EC4"/>
    <w:rsid w:val="00754C49"/>
    <w:rsid w:val="0076055C"/>
    <w:rsid w:val="00763460"/>
    <w:rsid w:val="00764767"/>
    <w:rsid w:val="00764AC5"/>
    <w:rsid w:val="007670B9"/>
    <w:rsid w:val="00767F6C"/>
    <w:rsid w:val="00770F36"/>
    <w:rsid w:val="00781C66"/>
    <w:rsid w:val="00786B62"/>
    <w:rsid w:val="00791768"/>
    <w:rsid w:val="00795051"/>
    <w:rsid w:val="007A06EF"/>
    <w:rsid w:val="007A24E9"/>
    <w:rsid w:val="007A2C61"/>
    <w:rsid w:val="007A30A6"/>
    <w:rsid w:val="007A4F37"/>
    <w:rsid w:val="007C2839"/>
    <w:rsid w:val="007D314A"/>
    <w:rsid w:val="007F15F6"/>
    <w:rsid w:val="00800086"/>
    <w:rsid w:val="00801384"/>
    <w:rsid w:val="00826199"/>
    <w:rsid w:val="00833CB4"/>
    <w:rsid w:val="00841B31"/>
    <w:rsid w:val="0084340C"/>
    <w:rsid w:val="00845260"/>
    <w:rsid w:val="00845EA1"/>
    <w:rsid w:val="00846181"/>
    <w:rsid w:val="008643A1"/>
    <w:rsid w:val="00865191"/>
    <w:rsid w:val="00866F29"/>
    <w:rsid w:val="00897601"/>
    <w:rsid w:val="008A44DF"/>
    <w:rsid w:val="008A7F91"/>
    <w:rsid w:val="008B402C"/>
    <w:rsid w:val="008C0BDE"/>
    <w:rsid w:val="008C4697"/>
    <w:rsid w:val="008D5159"/>
    <w:rsid w:val="008E3745"/>
    <w:rsid w:val="008E68B7"/>
    <w:rsid w:val="008F2BCD"/>
    <w:rsid w:val="008F37C0"/>
    <w:rsid w:val="00903B21"/>
    <w:rsid w:val="0092131F"/>
    <w:rsid w:val="00930C07"/>
    <w:rsid w:val="009375F0"/>
    <w:rsid w:val="00943D34"/>
    <w:rsid w:val="009511C1"/>
    <w:rsid w:val="009525F5"/>
    <w:rsid w:val="00971784"/>
    <w:rsid w:val="00981275"/>
    <w:rsid w:val="00984CE1"/>
    <w:rsid w:val="00995278"/>
    <w:rsid w:val="009961D0"/>
    <w:rsid w:val="009A2766"/>
    <w:rsid w:val="009B1727"/>
    <w:rsid w:val="009B2C49"/>
    <w:rsid w:val="009B3444"/>
    <w:rsid w:val="009B55D8"/>
    <w:rsid w:val="009D18F5"/>
    <w:rsid w:val="009D5831"/>
    <w:rsid w:val="009E0703"/>
    <w:rsid w:val="009E7845"/>
    <w:rsid w:val="009F568B"/>
    <w:rsid w:val="009F7B27"/>
    <w:rsid w:val="00A045FC"/>
    <w:rsid w:val="00A04995"/>
    <w:rsid w:val="00A0717D"/>
    <w:rsid w:val="00A26633"/>
    <w:rsid w:val="00A27589"/>
    <w:rsid w:val="00A362BB"/>
    <w:rsid w:val="00A42122"/>
    <w:rsid w:val="00A45111"/>
    <w:rsid w:val="00A541D6"/>
    <w:rsid w:val="00A57331"/>
    <w:rsid w:val="00A66F2B"/>
    <w:rsid w:val="00A72384"/>
    <w:rsid w:val="00A73F15"/>
    <w:rsid w:val="00A741C9"/>
    <w:rsid w:val="00A7423C"/>
    <w:rsid w:val="00A7433B"/>
    <w:rsid w:val="00A74995"/>
    <w:rsid w:val="00A80F12"/>
    <w:rsid w:val="00A81A41"/>
    <w:rsid w:val="00A83E81"/>
    <w:rsid w:val="00A84C97"/>
    <w:rsid w:val="00A855C8"/>
    <w:rsid w:val="00A879E9"/>
    <w:rsid w:val="00AA1E09"/>
    <w:rsid w:val="00AA2D9D"/>
    <w:rsid w:val="00AB1F2E"/>
    <w:rsid w:val="00AB74DD"/>
    <w:rsid w:val="00AB760B"/>
    <w:rsid w:val="00AC53F8"/>
    <w:rsid w:val="00AE0467"/>
    <w:rsid w:val="00AE54A9"/>
    <w:rsid w:val="00B0263D"/>
    <w:rsid w:val="00B03989"/>
    <w:rsid w:val="00B12146"/>
    <w:rsid w:val="00B12C41"/>
    <w:rsid w:val="00B14907"/>
    <w:rsid w:val="00B206AB"/>
    <w:rsid w:val="00B36E1A"/>
    <w:rsid w:val="00B37F8C"/>
    <w:rsid w:val="00B506C5"/>
    <w:rsid w:val="00B57E8A"/>
    <w:rsid w:val="00B64B09"/>
    <w:rsid w:val="00B659A6"/>
    <w:rsid w:val="00B752BB"/>
    <w:rsid w:val="00B7766A"/>
    <w:rsid w:val="00B86269"/>
    <w:rsid w:val="00B909F9"/>
    <w:rsid w:val="00BB07DA"/>
    <w:rsid w:val="00BC3F0A"/>
    <w:rsid w:val="00BD79C9"/>
    <w:rsid w:val="00BD7F99"/>
    <w:rsid w:val="00BE632D"/>
    <w:rsid w:val="00BE7CA1"/>
    <w:rsid w:val="00C10F1D"/>
    <w:rsid w:val="00C204A7"/>
    <w:rsid w:val="00C459E8"/>
    <w:rsid w:val="00C51B1B"/>
    <w:rsid w:val="00C60D8D"/>
    <w:rsid w:val="00C64275"/>
    <w:rsid w:val="00C650CC"/>
    <w:rsid w:val="00C849FF"/>
    <w:rsid w:val="00C87B0B"/>
    <w:rsid w:val="00C937C0"/>
    <w:rsid w:val="00CA02D6"/>
    <w:rsid w:val="00CA14E0"/>
    <w:rsid w:val="00CB2CD6"/>
    <w:rsid w:val="00CB313B"/>
    <w:rsid w:val="00CB7CAA"/>
    <w:rsid w:val="00CD09F1"/>
    <w:rsid w:val="00CD62A0"/>
    <w:rsid w:val="00CE6DFA"/>
    <w:rsid w:val="00D32309"/>
    <w:rsid w:val="00D340B7"/>
    <w:rsid w:val="00D37796"/>
    <w:rsid w:val="00D37894"/>
    <w:rsid w:val="00D37C41"/>
    <w:rsid w:val="00D4104A"/>
    <w:rsid w:val="00D47614"/>
    <w:rsid w:val="00D50DCA"/>
    <w:rsid w:val="00D5153E"/>
    <w:rsid w:val="00D51667"/>
    <w:rsid w:val="00D615E0"/>
    <w:rsid w:val="00D648EE"/>
    <w:rsid w:val="00D65D61"/>
    <w:rsid w:val="00D711CC"/>
    <w:rsid w:val="00D721BD"/>
    <w:rsid w:val="00D72FFA"/>
    <w:rsid w:val="00D74C74"/>
    <w:rsid w:val="00D75677"/>
    <w:rsid w:val="00D76D74"/>
    <w:rsid w:val="00D812E7"/>
    <w:rsid w:val="00D816DE"/>
    <w:rsid w:val="00D81C97"/>
    <w:rsid w:val="00DA0F7A"/>
    <w:rsid w:val="00DA47E6"/>
    <w:rsid w:val="00DB1487"/>
    <w:rsid w:val="00DB1A7C"/>
    <w:rsid w:val="00DB3E6E"/>
    <w:rsid w:val="00DD3531"/>
    <w:rsid w:val="00DE0454"/>
    <w:rsid w:val="00DF1A05"/>
    <w:rsid w:val="00DF3521"/>
    <w:rsid w:val="00DF67E1"/>
    <w:rsid w:val="00E1073A"/>
    <w:rsid w:val="00E154FA"/>
    <w:rsid w:val="00E20576"/>
    <w:rsid w:val="00E21260"/>
    <w:rsid w:val="00E25057"/>
    <w:rsid w:val="00E42743"/>
    <w:rsid w:val="00E50447"/>
    <w:rsid w:val="00E557BD"/>
    <w:rsid w:val="00E62476"/>
    <w:rsid w:val="00E72E5A"/>
    <w:rsid w:val="00E7367B"/>
    <w:rsid w:val="00E7369F"/>
    <w:rsid w:val="00E829E4"/>
    <w:rsid w:val="00E84657"/>
    <w:rsid w:val="00E86DC3"/>
    <w:rsid w:val="00E91556"/>
    <w:rsid w:val="00E91565"/>
    <w:rsid w:val="00EA5D0F"/>
    <w:rsid w:val="00EA6A90"/>
    <w:rsid w:val="00EB74AA"/>
    <w:rsid w:val="00EE2A7F"/>
    <w:rsid w:val="00EE6547"/>
    <w:rsid w:val="00EF5D9B"/>
    <w:rsid w:val="00EF7B2F"/>
    <w:rsid w:val="00F03F8D"/>
    <w:rsid w:val="00F1028D"/>
    <w:rsid w:val="00F13EBA"/>
    <w:rsid w:val="00F149CE"/>
    <w:rsid w:val="00F21F96"/>
    <w:rsid w:val="00F22834"/>
    <w:rsid w:val="00F23385"/>
    <w:rsid w:val="00F52347"/>
    <w:rsid w:val="00F532B4"/>
    <w:rsid w:val="00F63DD0"/>
    <w:rsid w:val="00F65F70"/>
    <w:rsid w:val="00F776FA"/>
    <w:rsid w:val="00F90EFB"/>
    <w:rsid w:val="00FA556B"/>
    <w:rsid w:val="00FA734D"/>
    <w:rsid w:val="00FC267F"/>
    <w:rsid w:val="00FC2D50"/>
    <w:rsid w:val="00FC41E1"/>
    <w:rsid w:val="00FD151B"/>
    <w:rsid w:val="00FD17DD"/>
    <w:rsid w:val="00FE529A"/>
    <w:rsid w:val="00FF1CF6"/>
    <w:rsid w:val="00FF250F"/>
    <w:rsid w:val="00FF2FAC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C64275"/>
    <w:pPr>
      <w:spacing w:before="100" w:beforeAutospacing="1" w:after="100" w:afterAutospacing="1"/>
    </w:pPr>
  </w:style>
  <w:style w:type="paragraph" w:styleId="a4">
    <w:name w:val="No Spacing"/>
    <w:qFormat/>
    <w:rsid w:val="00C64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C64275"/>
    <w:pPr>
      <w:spacing w:before="100" w:beforeAutospacing="1" w:after="100" w:afterAutospacing="1"/>
    </w:pPr>
  </w:style>
  <w:style w:type="paragraph" w:styleId="a4">
    <w:name w:val="No Spacing"/>
    <w:qFormat/>
    <w:rsid w:val="00C64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2</cp:revision>
  <dcterms:created xsi:type="dcterms:W3CDTF">2013-04-08T08:25:00Z</dcterms:created>
  <dcterms:modified xsi:type="dcterms:W3CDTF">2013-04-08T08:25:00Z</dcterms:modified>
</cp:coreProperties>
</file>